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AC0A8" w14:textId="77777777" w:rsidR="00562A25" w:rsidRPr="00562A25" w:rsidRDefault="00562A25" w:rsidP="00562A25">
      <w:pPr>
        <w:pStyle w:val="af0"/>
        <w:ind w:firstLine="0"/>
        <w:rPr>
          <w:b/>
          <w:smallCaps/>
          <w:sz w:val="28"/>
          <w:szCs w:val="28"/>
        </w:rPr>
      </w:pPr>
      <w:r w:rsidRPr="00562A25">
        <w:rPr>
          <w:noProof/>
          <w:lang w:eastAsia="uk-UA"/>
        </w:rPr>
        <w:drawing>
          <wp:inline distT="0" distB="0" distL="0" distR="0" wp14:anchorId="20510451" wp14:editId="5F1F4F2C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DA108" w14:textId="77777777" w:rsidR="00562A25" w:rsidRPr="00562A25" w:rsidRDefault="00562A25" w:rsidP="00562A25">
      <w:pPr>
        <w:pStyle w:val="af0"/>
        <w:ind w:firstLine="0"/>
        <w:rPr>
          <w:b/>
          <w:smallCaps/>
          <w:sz w:val="28"/>
          <w:szCs w:val="28"/>
        </w:rPr>
      </w:pPr>
      <w:r w:rsidRPr="00562A25">
        <w:rPr>
          <w:b/>
          <w:smallCaps/>
          <w:sz w:val="28"/>
          <w:szCs w:val="28"/>
        </w:rPr>
        <w:t>ВИКОНАВЧИЙ КОМІТЕТ НЕТІШИНСЬКОЇ МІСЬКОЇ РАДИ</w:t>
      </w:r>
    </w:p>
    <w:p w14:paraId="4FA78BFE" w14:textId="77777777" w:rsidR="00562A25" w:rsidRPr="00562A25" w:rsidRDefault="00562A25" w:rsidP="00562A25">
      <w:pPr>
        <w:pStyle w:val="af0"/>
        <w:ind w:firstLine="0"/>
        <w:rPr>
          <w:b/>
          <w:smallCaps/>
          <w:sz w:val="28"/>
          <w:szCs w:val="28"/>
        </w:rPr>
      </w:pPr>
      <w:r w:rsidRPr="00562A25">
        <w:rPr>
          <w:b/>
          <w:smallCaps/>
          <w:sz w:val="28"/>
          <w:szCs w:val="28"/>
        </w:rPr>
        <w:t>ХМЕЛЬНИЦЬКОЇ ОБЛАСТІ</w:t>
      </w:r>
    </w:p>
    <w:p w14:paraId="69B2722D" w14:textId="77777777" w:rsidR="00562A25" w:rsidRPr="00562A25" w:rsidRDefault="00562A25" w:rsidP="00562A25">
      <w:pPr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DD31F8E" w14:textId="77777777" w:rsidR="00562A25" w:rsidRPr="00562A25" w:rsidRDefault="00562A25" w:rsidP="00562A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2A25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276E8A6A" w14:textId="77777777" w:rsidR="00562A25" w:rsidRPr="00562A25" w:rsidRDefault="00562A25" w:rsidP="00562A25">
      <w:pPr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14:paraId="56C0D9DA" w14:textId="21D86BE1" w:rsidR="00562A25" w:rsidRPr="00562A25" w:rsidRDefault="006569F5" w:rsidP="00562A25">
      <w:pPr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10.10.2024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297</w:t>
      </w:r>
      <w:r w:rsidR="00562A25" w:rsidRPr="00562A25">
        <w:rPr>
          <w:rFonts w:ascii="Times New Roman" w:hAnsi="Times New Roman" w:cs="Times New Roman"/>
          <w:b/>
          <w:sz w:val="28"/>
          <w:szCs w:val="28"/>
          <w:lang w:eastAsia="uk-UA"/>
        </w:rPr>
        <w:t>/2024</w:t>
      </w:r>
    </w:p>
    <w:p w14:paraId="3F7255C4" w14:textId="08DD326D" w:rsidR="00562A25" w:rsidRDefault="00562A25" w:rsidP="00562A25">
      <w:pPr>
        <w:rPr>
          <w:rFonts w:ascii="Times New Roman" w:hAnsi="Times New Roman" w:cs="Times New Roman"/>
          <w:sz w:val="28"/>
          <w:szCs w:val="28"/>
        </w:rPr>
      </w:pPr>
    </w:p>
    <w:p w14:paraId="28E42A15" w14:textId="77777777" w:rsidR="00562A25" w:rsidRPr="00562A25" w:rsidRDefault="00562A25" w:rsidP="00562A25">
      <w:pPr>
        <w:rPr>
          <w:rFonts w:ascii="Times New Roman" w:hAnsi="Times New Roman" w:cs="Times New Roman"/>
          <w:sz w:val="28"/>
          <w:szCs w:val="28"/>
        </w:rPr>
      </w:pPr>
    </w:p>
    <w:p w14:paraId="2A4CF4DA" w14:textId="59E610A8" w:rsidR="003C0317" w:rsidRPr="00562A25" w:rsidRDefault="003E275F" w:rsidP="00562A25">
      <w:pPr>
        <w:ind w:right="549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3867AA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творення</w:t>
      </w:r>
      <w:r w:rsidR="00632438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безбар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632438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єр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32438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ності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2A0CFD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ри виконавчому комітеті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Нетішинської </w:t>
      </w:r>
      <w:r w:rsidR="002A0CFD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</w:p>
    <w:p w14:paraId="7F1B477C" w14:textId="65FD03F5" w:rsidR="00606395" w:rsidRPr="00562A25" w:rsidRDefault="00606395" w:rsidP="00562A2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368DC30B" w14:textId="77777777" w:rsidR="00791FE6" w:rsidRPr="00562A25" w:rsidRDefault="00791FE6" w:rsidP="00562A25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</w:p>
    <w:p w14:paraId="6AD7DAAE" w14:textId="4205A926" w:rsidR="00443AC3" w:rsidRPr="00562A25" w:rsidRDefault="002A0CFD" w:rsidP="00562A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статті 40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пункту 3 частини 4 статті 42</w:t>
      </w:r>
      <w:r w:rsidR="001E35F4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 w:rsidR="00562A25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2A25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Кабінету Міністрів України від 14 квітня 2021 року № 443 «Про утворення Ради безбар’єрності»,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виконання Національної стратегії із створення безбар’єрного простору в Україні на період до 2030 року, затвердженої розпорядженням Кабінету Міністрів України від 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14 квітня 2021 року № 3</w:t>
      </w:r>
      <w:r w:rsidR="00D941E9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6-р, Плану заходів на 2023-2024 роки з реалізації Національної стратегії із створення безбар’єрного простору в Україні на період до 2030 року, затвердженого розпорядженням Кабінету Міністрів України від 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квітня 2023 року № 372-р, з метою створення безбар’єрного простору та безперешкодного середовища для всіх груп населення, в тому числі осіб з інвалідністю та інших маломобільних груп населення на території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Нетішинської міської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територіальної громади, </w:t>
      </w:r>
      <w:r w:rsidR="00443AC3" w:rsidRPr="00562A25">
        <w:rPr>
          <w:rFonts w:ascii="Times New Roman" w:hAnsi="Times New Roman" w:cs="Times New Roman"/>
          <w:sz w:val="28"/>
          <w:szCs w:val="28"/>
        </w:rPr>
        <w:t>виконавчий комітет Нетішинської міської ради</w:t>
      </w:r>
    </w:p>
    <w:p w14:paraId="3A05E91C" w14:textId="57A4DDA5" w:rsidR="00597286" w:rsidRPr="00562A25" w:rsidRDefault="00597286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FF785F" w14:textId="6E36E208" w:rsidR="00AD0D8C" w:rsidRDefault="00AD0D8C" w:rsidP="00562A2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2A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ВИРІШИВ:</w:t>
      </w:r>
    </w:p>
    <w:p w14:paraId="4A8A34D5" w14:textId="77777777" w:rsidR="00562A25" w:rsidRPr="00562A25" w:rsidRDefault="00562A25" w:rsidP="00562A25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791F0C" w14:textId="21F3AA9B" w:rsidR="009D43F8" w:rsidRPr="00562A25" w:rsidRDefault="008A374B" w:rsidP="00562A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5D6E32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Утворити 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Раду</w:t>
      </w:r>
      <w:r w:rsidR="005D6E32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безбар’єрності при виконавчому комітеті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 міської ради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консультативно-дорадчий орган при виконавчому комітеті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Нетішинської 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у складі згідно з додатком</w:t>
      </w:r>
      <w:r w:rsidR="00562A25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1192C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3AE109" w14:textId="77777777" w:rsidR="00562A25" w:rsidRDefault="00562A25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9F7EF" w14:textId="62275E61" w:rsidR="005D6E32" w:rsidRPr="00562A25" w:rsidRDefault="005D6E32" w:rsidP="00562A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Затвердити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про Раду безбар’єрності при виконавчому комітеті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з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тком 2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C536447" w14:textId="77777777" w:rsidR="00562A25" w:rsidRDefault="00562A25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7707F" w14:textId="6654BCA2" w:rsidR="003C0317" w:rsidRPr="00562A25" w:rsidRDefault="005D6E32" w:rsidP="00562A2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3955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2A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="0033733D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рішення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заступника міського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голови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Оксану </w:t>
      </w:r>
      <w:r w:rsidR="00562A25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Латишеву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C1F515" w14:textId="65F27921" w:rsidR="003C0317" w:rsidRPr="00562A25" w:rsidRDefault="003C0317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1DE34C" w14:textId="5BD56DAA" w:rsidR="00EB11D8" w:rsidRDefault="00EB11D8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DD094C" w14:textId="77777777" w:rsidR="00562A25" w:rsidRPr="00562A25" w:rsidRDefault="00562A25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F6CDE37" w14:textId="77777777" w:rsidR="00443AC3" w:rsidRPr="00562A25" w:rsidRDefault="00443AC3" w:rsidP="00562A25">
      <w:pPr>
        <w:jc w:val="both"/>
        <w:rPr>
          <w:rFonts w:ascii="Times New Roman" w:hAnsi="Times New Roman" w:cs="Times New Roman"/>
          <w:sz w:val="28"/>
          <w:szCs w:val="28"/>
        </w:rPr>
      </w:pPr>
      <w:r w:rsidRPr="00562A25">
        <w:rPr>
          <w:rFonts w:ascii="Times New Roman" w:hAnsi="Times New Roman" w:cs="Times New Roman"/>
          <w:sz w:val="28"/>
          <w:szCs w:val="28"/>
        </w:rPr>
        <w:t>Міський голова</w:t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</w:r>
      <w:r w:rsidRPr="00562A25">
        <w:rPr>
          <w:rFonts w:ascii="Times New Roman" w:hAnsi="Times New Roman" w:cs="Times New Roman"/>
          <w:sz w:val="28"/>
          <w:szCs w:val="28"/>
        </w:rPr>
        <w:tab/>
        <w:t>Олександр СУПРУНЮК</w:t>
      </w:r>
    </w:p>
    <w:p w14:paraId="2A333E15" w14:textId="77777777" w:rsidR="00660AF7" w:rsidRPr="00562A25" w:rsidRDefault="00660AF7" w:rsidP="00562A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ADF8703" w14:textId="3C068281" w:rsidR="0071192C" w:rsidRPr="00562A25" w:rsidRDefault="0071192C" w:rsidP="00562A2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89C1BF8" w14:textId="77777777" w:rsidR="00562A25" w:rsidRP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562A25" w:rsidRPr="00562A25" w:rsidSect="00562A25"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14:paraId="3B0C5104" w14:textId="77777777" w:rsidR="00562A25" w:rsidRP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1</w:t>
      </w:r>
    </w:p>
    <w:p w14:paraId="628CCE02" w14:textId="77777777" w:rsid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виконавчого </w:t>
      </w:r>
    </w:p>
    <w:p w14:paraId="4EC80E79" w14:textId="77777777" w:rsidR="00562A25" w:rsidRP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комітету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 ради</w:t>
      </w:r>
    </w:p>
    <w:p w14:paraId="6BE01970" w14:textId="2DED0F1E" w:rsidR="00562A25" w:rsidRPr="00562A25" w:rsidRDefault="006569F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10.10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.2024 </w:t>
      </w:r>
      <w:r w:rsidR="00562A25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297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/2024</w:t>
      </w:r>
    </w:p>
    <w:p w14:paraId="0F289D6B" w14:textId="77777777" w:rsidR="00562A25" w:rsidRPr="00562A25" w:rsidRDefault="00562A25" w:rsidP="00562A2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42BD5C2" w14:textId="77777777" w:rsidR="00562A25" w:rsidRPr="00562A25" w:rsidRDefault="00562A25" w:rsidP="00562A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25"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5D88CACE" w14:textId="7E40626D" w:rsidR="00562A25" w:rsidRPr="00562A25" w:rsidRDefault="00562A25" w:rsidP="00562A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 безбар’єрності при виконавчому комітеті Нетішинської міської ради</w:t>
      </w:r>
    </w:p>
    <w:p w14:paraId="63D93ABE" w14:textId="77777777" w:rsidR="00562A25" w:rsidRPr="00562A25" w:rsidRDefault="00562A25" w:rsidP="00562A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048" w:type="pct"/>
        <w:tblInd w:w="14" w:type="dxa"/>
        <w:tblLook w:val="01E0" w:firstRow="1" w:lastRow="1" w:firstColumn="1" w:lastColumn="1" w:noHBand="0" w:noVBand="0"/>
      </w:tblPr>
      <w:tblGrid>
        <w:gridCol w:w="3375"/>
        <w:gridCol w:w="6356"/>
      </w:tblGrid>
      <w:tr w:rsidR="00562A25" w:rsidRPr="00562A25" w14:paraId="026EFFC4" w14:textId="77777777" w:rsidTr="0046254F">
        <w:tc>
          <w:tcPr>
            <w:tcW w:w="1734" w:type="pct"/>
          </w:tcPr>
          <w:p w14:paraId="1FAF792C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СУПРУНЮК Олександр</w:t>
            </w:r>
          </w:p>
        </w:tc>
        <w:tc>
          <w:tcPr>
            <w:tcW w:w="3266" w:type="pct"/>
          </w:tcPr>
          <w:p w14:paraId="29C840E9" w14:textId="581B99A3" w:rsidR="00562A25" w:rsidRPr="0046254F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46254F">
              <w:rPr>
                <w:rFonts w:ascii="Times New Roman" w:hAnsi="Times New Roman" w:cs="Times New Roman"/>
                <w:sz w:val="28"/>
                <w:szCs w:val="28"/>
              </w:rPr>
              <w:t>міський голова, голова Ради</w:t>
            </w:r>
          </w:p>
        </w:tc>
      </w:tr>
      <w:tr w:rsidR="00562A25" w:rsidRPr="00562A25" w14:paraId="50458C53" w14:textId="77777777" w:rsidTr="0046254F">
        <w:tc>
          <w:tcPr>
            <w:tcW w:w="1734" w:type="pct"/>
          </w:tcPr>
          <w:p w14:paraId="7756C2DD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567E8F1F" w14:textId="77777777" w:rsidR="00562A25" w:rsidRPr="00562A25" w:rsidRDefault="00562A25" w:rsidP="0046254F">
            <w:pPr>
              <w:ind w:left="-69" w:right="-82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6E706D13" w14:textId="77777777" w:rsidTr="0046254F">
        <w:tc>
          <w:tcPr>
            <w:tcW w:w="1734" w:type="pct"/>
          </w:tcPr>
          <w:p w14:paraId="172533DB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ЛАТИШЕВА Оксана</w:t>
            </w:r>
          </w:p>
        </w:tc>
        <w:tc>
          <w:tcPr>
            <w:tcW w:w="3266" w:type="pct"/>
          </w:tcPr>
          <w:p w14:paraId="09431B06" w14:textId="34BE9AC1" w:rsidR="00562A25" w:rsidRPr="00562A25" w:rsidRDefault="0046254F" w:rsidP="0046254F">
            <w:pPr>
              <w:ind w:left="-69" w:right="-82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голови, заступник голови Ради</w:t>
            </w:r>
          </w:p>
        </w:tc>
      </w:tr>
      <w:tr w:rsidR="00562A25" w:rsidRPr="00562A25" w14:paraId="3533E2B7" w14:textId="77777777" w:rsidTr="0046254F">
        <w:tc>
          <w:tcPr>
            <w:tcW w:w="1734" w:type="pct"/>
          </w:tcPr>
          <w:p w14:paraId="6A155F12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50ED2867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6A77B88E" w14:textId="77777777" w:rsidTr="0046254F">
        <w:tc>
          <w:tcPr>
            <w:tcW w:w="1734" w:type="pct"/>
          </w:tcPr>
          <w:p w14:paraId="2555F438" w14:textId="5F55E6B8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КОЗАК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Наталія </w:t>
            </w:r>
          </w:p>
        </w:tc>
        <w:tc>
          <w:tcPr>
            <w:tcW w:w="3266" w:type="pct"/>
          </w:tcPr>
          <w:p w14:paraId="6D86E122" w14:textId="6B687EDC" w:rsidR="00562A25" w:rsidRPr="00562A25" w:rsidRDefault="0046254F" w:rsidP="0046254F">
            <w:pPr>
              <w:ind w:left="-69" w:right="-82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завідувач сектору планування та забудова територій відділу містобудування та архітектури виконавчого комітету Нетішинської міської ради, секретар Ради</w:t>
            </w:r>
          </w:p>
        </w:tc>
      </w:tr>
      <w:tr w:rsidR="00562A25" w:rsidRPr="00562A25" w14:paraId="390818E7" w14:textId="77777777" w:rsidTr="0046254F">
        <w:tc>
          <w:tcPr>
            <w:tcW w:w="1734" w:type="pct"/>
          </w:tcPr>
          <w:p w14:paraId="0DF00C4F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4D14FBAE" w14:textId="77777777" w:rsidR="00562A25" w:rsidRPr="00562A25" w:rsidRDefault="00562A25" w:rsidP="0046254F">
            <w:pPr>
              <w:ind w:left="-69" w:right="-82"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7971C756" w14:textId="77777777" w:rsidTr="0046254F">
        <w:tc>
          <w:tcPr>
            <w:tcW w:w="1734" w:type="pct"/>
          </w:tcPr>
          <w:p w14:paraId="06B035D4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БІЛИК Юрій</w:t>
            </w:r>
          </w:p>
        </w:tc>
        <w:tc>
          <w:tcPr>
            <w:tcW w:w="3266" w:type="pct"/>
          </w:tcPr>
          <w:p w14:paraId="310DCCAD" w14:textId="3D4492BA" w:rsidR="00562A25" w:rsidRPr="0046254F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46254F">
              <w:rPr>
                <w:rFonts w:ascii="Times New Roman" w:hAnsi="Times New Roman" w:cs="Times New Roman"/>
                <w:sz w:val="28"/>
                <w:szCs w:val="28"/>
              </w:rPr>
              <w:t>начальник відділу технічної служби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апарату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виконавчого комітету Нетішинської міської ради</w:t>
            </w:r>
          </w:p>
        </w:tc>
      </w:tr>
      <w:tr w:rsidR="00562A25" w:rsidRPr="00562A25" w14:paraId="11C4AEE7" w14:textId="77777777" w:rsidTr="0046254F">
        <w:tc>
          <w:tcPr>
            <w:tcW w:w="1734" w:type="pct"/>
          </w:tcPr>
          <w:p w14:paraId="1CF91AD1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1B867F0C" w14:textId="77777777" w:rsidR="00562A25" w:rsidRPr="0046254F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4048CBE4" w14:textId="77777777" w:rsidTr="0046254F">
        <w:tc>
          <w:tcPr>
            <w:tcW w:w="1734" w:type="pct"/>
          </w:tcPr>
          <w:p w14:paraId="7B62FD4A" w14:textId="2381E19A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БОБІНА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</w:tc>
        <w:tc>
          <w:tcPr>
            <w:tcW w:w="3266" w:type="pct"/>
          </w:tcPr>
          <w:p w14:paraId="1F9C0A6D" w14:textId="7CA710CA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освіти виконавчого комітету Нетішинської міської ради</w:t>
            </w:r>
          </w:p>
        </w:tc>
      </w:tr>
      <w:tr w:rsidR="00562A25" w:rsidRPr="00562A25" w14:paraId="6679A3C8" w14:textId="77777777" w:rsidTr="0046254F">
        <w:tc>
          <w:tcPr>
            <w:tcW w:w="1734" w:type="pct"/>
          </w:tcPr>
          <w:p w14:paraId="43C2D0EE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23D611E8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184AF0C2" w14:textId="77777777" w:rsidTr="0046254F">
        <w:tc>
          <w:tcPr>
            <w:tcW w:w="1734" w:type="pct"/>
          </w:tcPr>
          <w:p w14:paraId="638D19D4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ВЛАСЮК Марія</w:t>
            </w:r>
          </w:p>
        </w:tc>
        <w:tc>
          <w:tcPr>
            <w:tcW w:w="3266" w:type="pct"/>
          </w:tcPr>
          <w:p w14:paraId="3724C29E" w14:textId="3B6A65AC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директор КП НМР «Комфорт»</w:t>
            </w:r>
          </w:p>
        </w:tc>
      </w:tr>
      <w:tr w:rsidR="00562A25" w:rsidRPr="00562A25" w14:paraId="744DFD2E" w14:textId="77777777" w:rsidTr="0046254F">
        <w:tc>
          <w:tcPr>
            <w:tcW w:w="1734" w:type="pct"/>
          </w:tcPr>
          <w:p w14:paraId="0E02EF49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21A28ED3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7706752A" w14:textId="77777777" w:rsidTr="0046254F">
        <w:tc>
          <w:tcPr>
            <w:tcW w:w="1734" w:type="pct"/>
          </w:tcPr>
          <w:p w14:paraId="6EF6C751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ДІДИЧ Тетяна </w:t>
            </w:r>
          </w:p>
        </w:tc>
        <w:tc>
          <w:tcPr>
            <w:tcW w:w="3266" w:type="pct"/>
          </w:tcPr>
          <w:p w14:paraId="0C496724" w14:textId="0ABDCC68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62A25" w:rsidRPr="00562A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КНП НМР «СМСЧ 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62A25" w:rsidRPr="00562A2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Нетішин» </w:t>
            </w:r>
          </w:p>
        </w:tc>
      </w:tr>
      <w:tr w:rsidR="00562A25" w:rsidRPr="00562A25" w14:paraId="5CE8562F" w14:textId="77777777" w:rsidTr="0046254F">
        <w:tc>
          <w:tcPr>
            <w:tcW w:w="1734" w:type="pct"/>
          </w:tcPr>
          <w:p w14:paraId="4DC9C916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51344282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54D0D232" w14:textId="77777777" w:rsidTr="0046254F">
        <w:tc>
          <w:tcPr>
            <w:tcW w:w="1734" w:type="pct"/>
          </w:tcPr>
          <w:p w14:paraId="583F248F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ЗАРІЦЬКА Наталія</w:t>
            </w:r>
          </w:p>
        </w:tc>
        <w:tc>
          <w:tcPr>
            <w:tcW w:w="3266" w:type="pct"/>
          </w:tcPr>
          <w:p w14:paraId="096A79D7" w14:textId="474379FC" w:rsidR="00562A25" w:rsidRPr="0046254F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н</w:t>
            </w:r>
            <w:r w:rsidR="00562A25" w:rsidRPr="0046254F">
              <w:rPr>
                <w:rFonts w:ascii="Times New Roman" w:hAnsi="Times New Roman" w:cs="Times New Roman"/>
                <w:sz w:val="28"/>
                <w:szCs w:val="28"/>
              </w:rPr>
              <w:t>ачальник відділу економіки виконавчого комітету Нетішинської міської ради</w:t>
            </w:r>
          </w:p>
        </w:tc>
      </w:tr>
      <w:tr w:rsidR="00562A25" w:rsidRPr="00562A25" w14:paraId="4B48DF94" w14:textId="77777777" w:rsidTr="0046254F">
        <w:tc>
          <w:tcPr>
            <w:tcW w:w="1734" w:type="pct"/>
          </w:tcPr>
          <w:p w14:paraId="6A1C9EA1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66FE77DA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201EE378" w14:textId="77777777" w:rsidTr="0046254F">
        <w:tc>
          <w:tcPr>
            <w:tcW w:w="1734" w:type="pct"/>
          </w:tcPr>
          <w:p w14:paraId="753D1CE8" w14:textId="6D26CD97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КИЯН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</w:tc>
        <w:tc>
          <w:tcPr>
            <w:tcW w:w="3266" w:type="pct"/>
          </w:tcPr>
          <w:p w14:paraId="448AE924" w14:textId="08EA78CA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державного архітектурно-будівельного контролю виконавчого комітету Нетішинської міської ради </w:t>
            </w:r>
          </w:p>
        </w:tc>
      </w:tr>
      <w:tr w:rsidR="00562A25" w:rsidRPr="00562A25" w14:paraId="63BE65F9" w14:textId="77777777" w:rsidTr="0046254F">
        <w:tc>
          <w:tcPr>
            <w:tcW w:w="1734" w:type="pct"/>
          </w:tcPr>
          <w:p w14:paraId="5C0940D1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6A08840A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5AF05725" w14:textId="77777777" w:rsidTr="0046254F">
        <w:tc>
          <w:tcPr>
            <w:tcW w:w="1734" w:type="pct"/>
          </w:tcPr>
          <w:p w14:paraId="2BA9F820" w14:textId="08DF6F6E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КОЗЕЛА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Борис </w:t>
            </w:r>
          </w:p>
        </w:tc>
        <w:tc>
          <w:tcPr>
            <w:tcW w:w="3266" w:type="pct"/>
          </w:tcPr>
          <w:p w14:paraId="32A0B945" w14:textId="691B7EDA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особа з інвалідністю (за згодою)</w:t>
            </w:r>
          </w:p>
        </w:tc>
      </w:tr>
      <w:tr w:rsidR="00562A25" w:rsidRPr="00562A25" w14:paraId="40FAC130" w14:textId="77777777" w:rsidTr="0046254F">
        <w:tc>
          <w:tcPr>
            <w:tcW w:w="1734" w:type="pct"/>
          </w:tcPr>
          <w:p w14:paraId="514C006E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6BB95B91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5B5D1F87" w14:textId="77777777" w:rsidTr="0046254F">
        <w:tc>
          <w:tcPr>
            <w:tcW w:w="1734" w:type="pct"/>
          </w:tcPr>
          <w:p w14:paraId="0DC21017" w14:textId="068BBA71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КОНДРАЦЬКИЙ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Віктор </w:t>
            </w:r>
          </w:p>
        </w:tc>
        <w:tc>
          <w:tcPr>
            <w:tcW w:w="3266" w:type="pct"/>
          </w:tcPr>
          <w:p w14:paraId="68F00783" w14:textId="300A443E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директор КП НМР «Благоустрій»</w:t>
            </w:r>
          </w:p>
        </w:tc>
      </w:tr>
      <w:tr w:rsidR="00562A25" w:rsidRPr="00562A25" w14:paraId="118B3FAE" w14:textId="77777777" w:rsidTr="0046254F">
        <w:tc>
          <w:tcPr>
            <w:tcW w:w="1734" w:type="pct"/>
          </w:tcPr>
          <w:p w14:paraId="1E8F7050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7FD4609C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1F5D3FE0" w14:textId="77777777" w:rsidTr="0046254F">
        <w:tc>
          <w:tcPr>
            <w:tcW w:w="1734" w:type="pct"/>
          </w:tcPr>
          <w:p w14:paraId="4DCC1E5E" w14:textId="6D316E20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КРАВЧУК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</w:tc>
        <w:tc>
          <w:tcPr>
            <w:tcW w:w="3266" w:type="pct"/>
          </w:tcPr>
          <w:p w14:paraId="2AB5E6A0" w14:textId="28551A76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фінансового управління виконавчого комітету Нетішинської міської ради</w:t>
            </w:r>
          </w:p>
        </w:tc>
      </w:tr>
      <w:tr w:rsidR="00562A25" w:rsidRPr="00562A25" w14:paraId="5D7B912A" w14:textId="77777777" w:rsidTr="0046254F">
        <w:tc>
          <w:tcPr>
            <w:tcW w:w="1734" w:type="pct"/>
          </w:tcPr>
          <w:p w14:paraId="57682D3F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529C9E8E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5F7817A7" w14:textId="77777777" w:rsidTr="0046254F">
        <w:tc>
          <w:tcPr>
            <w:tcW w:w="1734" w:type="pct"/>
          </w:tcPr>
          <w:p w14:paraId="19E2203F" w14:textId="5FDEFE5E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МИХАСИК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Іван </w:t>
            </w:r>
          </w:p>
        </w:tc>
        <w:tc>
          <w:tcPr>
            <w:tcW w:w="3266" w:type="pct"/>
          </w:tcPr>
          <w:p w14:paraId="12FBC317" w14:textId="116452D4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культури виконавчого комітету Нетішинської міської ради</w:t>
            </w:r>
          </w:p>
        </w:tc>
      </w:tr>
      <w:tr w:rsidR="00562A25" w:rsidRPr="00562A25" w14:paraId="6D52BC59" w14:textId="77777777" w:rsidTr="0046254F">
        <w:tc>
          <w:tcPr>
            <w:tcW w:w="1734" w:type="pct"/>
          </w:tcPr>
          <w:p w14:paraId="1D305AC1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631665F8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57554C" w14:textId="5A61B482" w:rsidR="0046254F" w:rsidRDefault="0046254F">
      <w:pPr>
        <w:rPr>
          <w:rFonts w:ascii="Times New Roman" w:hAnsi="Times New Roman" w:cs="Times New Roman"/>
          <w:sz w:val="28"/>
          <w:szCs w:val="28"/>
        </w:rPr>
      </w:pPr>
    </w:p>
    <w:p w14:paraId="6AE7CC34" w14:textId="77777777" w:rsidR="0046254F" w:rsidRDefault="0046254F">
      <w:pPr>
        <w:rPr>
          <w:rFonts w:ascii="Times New Roman" w:hAnsi="Times New Roman" w:cs="Times New Roman"/>
          <w:sz w:val="28"/>
          <w:szCs w:val="28"/>
        </w:rPr>
        <w:sectPr w:rsidR="0046254F" w:rsidSect="00562A25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156D47D" w14:textId="39B57738" w:rsidR="0046254F" w:rsidRDefault="0046254F" w:rsidP="004625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01AB7511" w14:textId="77777777" w:rsidR="0046254F" w:rsidRPr="0046254F" w:rsidRDefault="0046254F" w:rsidP="004625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48" w:type="pct"/>
        <w:tblInd w:w="14" w:type="dxa"/>
        <w:tblLook w:val="01E0" w:firstRow="1" w:lastRow="1" w:firstColumn="1" w:lastColumn="1" w:noHBand="0" w:noVBand="0"/>
      </w:tblPr>
      <w:tblGrid>
        <w:gridCol w:w="3375"/>
        <w:gridCol w:w="6356"/>
      </w:tblGrid>
      <w:tr w:rsidR="00562A25" w:rsidRPr="00562A25" w14:paraId="237FE23E" w14:textId="77777777" w:rsidTr="0046254F">
        <w:tc>
          <w:tcPr>
            <w:tcW w:w="1734" w:type="pct"/>
          </w:tcPr>
          <w:p w14:paraId="09E502C8" w14:textId="5E4FF933" w:rsidR="00562A25" w:rsidRPr="00562A25" w:rsidRDefault="00562A25" w:rsidP="0046254F">
            <w:pPr>
              <w:pStyle w:val="af1"/>
              <w:ind w:left="-56" w:right="-96"/>
              <w:rPr>
                <w:sz w:val="28"/>
                <w:szCs w:val="28"/>
              </w:rPr>
            </w:pPr>
            <w:r w:rsidRPr="00562A25">
              <w:rPr>
                <w:sz w:val="28"/>
                <w:szCs w:val="28"/>
              </w:rPr>
              <w:t>НОВАЧУК</w:t>
            </w:r>
            <w:r w:rsidR="0046254F">
              <w:rPr>
                <w:sz w:val="28"/>
                <w:szCs w:val="28"/>
              </w:rPr>
              <w:t xml:space="preserve"> </w:t>
            </w:r>
            <w:r w:rsidRPr="00562A25">
              <w:rPr>
                <w:sz w:val="28"/>
                <w:szCs w:val="28"/>
              </w:rPr>
              <w:t xml:space="preserve">Олена </w:t>
            </w:r>
          </w:p>
        </w:tc>
        <w:tc>
          <w:tcPr>
            <w:tcW w:w="3266" w:type="pct"/>
          </w:tcPr>
          <w:p w14:paraId="31A86037" w14:textId="4EF6BAFB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відділу у справах інвалідів, ветеранів та громадян, які постраждали внаслідок Чорнобильської катастрофи, управління соціального захисту населення виконавчого комітету Нетішинської міської ради, секретар комітету</w:t>
            </w:r>
          </w:p>
        </w:tc>
      </w:tr>
      <w:tr w:rsidR="00562A25" w:rsidRPr="00562A25" w14:paraId="6584E861" w14:textId="77777777" w:rsidTr="0046254F">
        <w:tc>
          <w:tcPr>
            <w:tcW w:w="1734" w:type="pct"/>
          </w:tcPr>
          <w:p w14:paraId="7C172A34" w14:textId="77777777" w:rsidR="00562A25" w:rsidRPr="00562A25" w:rsidRDefault="00562A25" w:rsidP="00562A25">
            <w:pPr>
              <w:pStyle w:val="af1"/>
              <w:ind w:left="-56" w:right="-96"/>
              <w:rPr>
                <w:sz w:val="28"/>
                <w:szCs w:val="28"/>
              </w:rPr>
            </w:pPr>
          </w:p>
        </w:tc>
        <w:tc>
          <w:tcPr>
            <w:tcW w:w="3266" w:type="pct"/>
          </w:tcPr>
          <w:p w14:paraId="1FBB0A3F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60E79D4C" w14:textId="77777777" w:rsidTr="0046254F">
        <w:tc>
          <w:tcPr>
            <w:tcW w:w="1734" w:type="pct"/>
          </w:tcPr>
          <w:p w14:paraId="72C9BF40" w14:textId="2BB07F50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РЯБЧУК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Любов </w:t>
            </w:r>
          </w:p>
        </w:tc>
        <w:tc>
          <w:tcPr>
            <w:tcW w:w="3266" w:type="pct"/>
          </w:tcPr>
          <w:p w14:paraId="40BAFF79" w14:textId="609FEB64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відділу молоді і спорту виконавчого комітету Нетішинської міської ради</w:t>
            </w:r>
          </w:p>
        </w:tc>
      </w:tr>
      <w:tr w:rsidR="00562A25" w:rsidRPr="00562A25" w14:paraId="5EF07187" w14:textId="77777777" w:rsidTr="0046254F">
        <w:tc>
          <w:tcPr>
            <w:tcW w:w="1734" w:type="pct"/>
          </w:tcPr>
          <w:p w14:paraId="308A4C5E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44A0913C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7BB7A5AD" w14:textId="77777777" w:rsidTr="0046254F">
        <w:tc>
          <w:tcPr>
            <w:tcW w:w="1734" w:type="pct"/>
          </w:tcPr>
          <w:p w14:paraId="3F128DBC" w14:textId="7D41DC41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СКЛЯРУК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</w:tc>
        <w:tc>
          <w:tcPr>
            <w:tcW w:w="3266" w:type="pct"/>
          </w:tcPr>
          <w:p w14:paraId="45D44714" w14:textId="38EDF2DA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 населення виконавчого комітету Нетішинської міської ради</w:t>
            </w:r>
          </w:p>
        </w:tc>
      </w:tr>
      <w:tr w:rsidR="00562A25" w:rsidRPr="00562A25" w14:paraId="047EFC43" w14:textId="77777777" w:rsidTr="0046254F">
        <w:trPr>
          <w:trHeight w:val="236"/>
        </w:trPr>
        <w:tc>
          <w:tcPr>
            <w:tcW w:w="1734" w:type="pct"/>
          </w:tcPr>
          <w:p w14:paraId="4F5BCEC4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101804DB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7CD46AE9" w14:textId="77777777" w:rsidTr="0046254F">
        <w:tc>
          <w:tcPr>
            <w:tcW w:w="1734" w:type="pct"/>
          </w:tcPr>
          <w:p w14:paraId="1BEC833E" w14:textId="6C964027" w:rsidR="00562A25" w:rsidRPr="00562A25" w:rsidRDefault="00562A25" w:rsidP="0046254F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>ТОКАР</w:t>
            </w:r>
            <w:r w:rsidR="00462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</w:p>
        </w:tc>
        <w:tc>
          <w:tcPr>
            <w:tcW w:w="3266" w:type="pct"/>
          </w:tcPr>
          <w:p w14:paraId="5B73997E" w14:textId="20A80004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голова міської громадської організації інвалідів «Фенікс» (за згодою)</w:t>
            </w:r>
          </w:p>
        </w:tc>
      </w:tr>
      <w:tr w:rsidR="00562A25" w:rsidRPr="00562A25" w14:paraId="78594DC8" w14:textId="77777777" w:rsidTr="0046254F">
        <w:tc>
          <w:tcPr>
            <w:tcW w:w="1734" w:type="pct"/>
          </w:tcPr>
          <w:p w14:paraId="7C165B4F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pct"/>
          </w:tcPr>
          <w:p w14:paraId="00B9F0D8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28BAC173" w14:textId="77777777" w:rsidTr="0046254F">
        <w:tc>
          <w:tcPr>
            <w:tcW w:w="1734" w:type="pct"/>
          </w:tcPr>
          <w:p w14:paraId="1509DE28" w14:textId="77777777" w:rsidR="00562A25" w:rsidRPr="00562A25" w:rsidRDefault="00562A25" w:rsidP="00562A25">
            <w:pPr>
              <w:ind w:left="-56" w:right="-96"/>
              <w:rPr>
                <w:rFonts w:ascii="Times New Roman" w:hAnsi="Times New Roman" w:cs="Times New Roman"/>
                <w:sz w:val="28"/>
                <w:szCs w:val="28"/>
              </w:rPr>
            </w:pPr>
            <w:r w:rsidRPr="00562A25">
              <w:rPr>
                <w:rFonts w:ascii="Times New Roman" w:hAnsi="Times New Roman" w:cs="Times New Roman"/>
                <w:sz w:val="28"/>
                <w:szCs w:val="28"/>
              </w:rPr>
              <w:t xml:space="preserve">ТУЛЬБА Марія </w:t>
            </w:r>
          </w:p>
        </w:tc>
        <w:tc>
          <w:tcPr>
            <w:tcW w:w="3266" w:type="pct"/>
          </w:tcPr>
          <w:p w14:paraId="369C6425" w14:textId="2F2535A9" w:rsidR="00562A25" w:rsidRPr="0046254F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46254F">
              <w:rPr>
                <w:rFonts w:ascii="Times New Roman" w:hAnsi="Times New Roman" w:cs="Times New Roman"/>
                <w:sz w:val="28"/>
                <w:szCs w:val="28"/>
              </w:rPr>
              <w:t>начальник відділу містобудування та архітектури виконавчого комітету Нетішинської міської ради</w:t>
            </w:r>
          </w:p>
        </w:tc>
      </w:tr>
      <w:tr w:rsidR="00562A25" w:rsidRPr="00562A25" w14:paraId="0069401D" w14:textId="77777777" w:rsidTr="0046254F">
        <w:tc>
          <w:tcPr>
            <w:tcW w:w="1734" w:type="pct"/>
          </w:tcPr>
          <w:p w14:paraId="1F9C22BC" w14:textId="77777777" w:rsidR="00562A25" w:rsidRPr="00562A25" w:rsidRDefault="00562A25" w:rsidP="00562A25">
            <w:pPr>
              <w:pStyle w:val="af1"/>
              <w:ind w:left="-56" w:right="-96"/>
              <w:rPr>
                <w:sz w:val="28"/>
                <w:szCs w:val="28"/>
              </w:rPr>
            </w:pPr>
          </w:p>
        </w:tc>
        <w:tc>
          <w:tcPr>
            <w:tcW w:w="3266" w:type="pct"/>
          </w:tcPr>
          <w:p w14:paraId="43ED447D" w14:textId="77777777" w:rsidR="00562A25" w:rsidRPr="00562A25" w:rsidRDefault="00562A25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A25" w:rsidRPr="00562A25" w14:paraId="74432019" w14:textId="77777777" w:rsidTr="0046254F">
        <w:tc>
          <w:tcPr>
            <w:tcW w:w="1734" w:type="pct"/>
          </w:tcPr>
          <w:p w14:paraId="3CC4D977" w14:textId="2B0DF3EA" w:rsidR="00562A25" w:rsidRPr="0046254F" w:rsidRDefault="00562A25" w:rsidP="0046254F">
            <w:pPr>
              <w:pStyle w:val="af1"/>
              <w:ind w:left="-56" w:right="-96"/>
              <w:rPr>
                <w:spacing w:val="-6"/>
                <w:sz w:val="28"/>
                <w:szCs w:val="28"/>
              </w:rPr>
            </w:pPr>
            <w:r w:rsidRPr="0046254F">
              <w:rPr>
                <w:spacing w:val="-6"/>
                <w:sz w:val="28"/>
                <w:szCs w:val="28"/>
              </w:rPr>
              <w:t>ЯНКОВСЬКИЙ</w:t>
            </w:r>
            <w:r w:rsidR="0046254F" w:rsidRPr="0046254F">
              <w:rPr>
                <w:spacing w:val="-6"/>
                <w:sz w:val="28"/>
                <w:szCs w:val="28"/>
              </w:rPr>
              <w:t xml:space="preserve"> </w:t>
            </w:r>
            <w:r w:rsidRPr="0046254F">
              <w:rPr>
                <w:spacing w:val="-6"/>
                <w:sz w:val="28"/>
                <w:szCs w:val="28"/>
              </w:rPr>
              <w:t xml:space="preserve">Володимир </w:t>
            </w:r>
          </w:p>
        </w:tc>
        <w:tc>
          <w:tcPr>
            <w:tcW w:w="3266" w:type="pct"/>
          </w:tcPr>
          <w:p w14:paraId="66D77F7F" w14:textId="5CFB6168" w:rsidR="00562A25" w:rsidRPr="00562A25" w:rsidRDefault="0046254F" w:rsidP="0046254F">
            <w:pPr>
              <w:ind w:left="-69" w:right="-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62A25" w:rsidRPr="00562A25">
              <w:rPr>
                <w:rFonts w:ascii="Times New Roman" w:hAnsi="Times New Roman" w:cs="Times New Roman"/>
                <w:sz w:val="28"/>
                <w:szCs w:val="28"/>
              </w:rPr>
              <w:t>особа з інвалідністю по зору, член Шепетівського відділення УТОС (за згодою)</w:t>
            </w:r>
          </w:p>
        </w:tc>
      </w:tr>
    </w:tbl>
    <w:p w14:paraId="4E334DAD" w14:textId="1B8A770E" w:rsidR="00562A25" w:rsidRDefault="00562A25" w:rsidP="00562A25">
      <w:pPr>
        <w:pStyle w:val="af1"/>
        <w:rPr>
          <w:sz w:val="28"/>
          <w:szCs w:val="28"/>
        </w:rPr>
      </w:pPr>
    </w:p>
    <w:p w14:paraId="2A06101B" w14:textId="45A4A23E" w:rsidR="0046254F" w:rsidRDefault="0046254F" w:rsidP="00562A25">
      <w:pPr>
        <w:pStyle w:val="af1"/>
        <w:rPr>
          <w:sz w:val="28"/>
          <w:szCs w:val="28"/>
        </w:rPr>
      </w:pPr>
    </w:p>
    <w:p w14:paraId="57F0F479" w14:textId="51DF9887" w:rsidR="0046254F" w:rsidRDefault="0046254F" w:rsidP="00562A25">
      <w:pPr>
        <w:pStyle w:val="af1"/>
        <w:rPr>
          <w:sz w:val="28"/>
          <w:szCs w:val="28"/>
        </w:rPr>
      </w:pPr>
    </w:p>
    <w:p w14:paraId="09EB5354" w14:textId="77777777" w:rsidR="0046254F" w:rsidRPr="00562A25" w:rsidRDefault="0046254F" w:rsidP="00562A25">
      <w:pPr>
        <w:pStyle w:val="af1"/>
        <w:rPr>
          <w:sz w:val="28"/>
          <w:szCs w:val="28"/>
        </w:rPr>
      </w:pPr>
    </w:p>
    <w:p w14:paraId="2137C396" w14:textId="77777777" w:rsidR="00562A25" w:rsidRPr="00562A25" w:rsidRDefault="00562A25" w:rsidP="00562A25">
      <w:pPr>
        <w:pStyle w:val="af1"/>
        <w:rPr>
          <w:sz w:val="28"/>
          <w:szCs w:val="28"/>
        </w:rPr>
      </w:pPr>
      <w:r w:rsidRPr="00562A25">
        <w:rPr>
          <w:sz w:val="28"/>
          <w:szCs w:val="28"/>
        </w:rPr>
        <w:t>Керуючий справами</w:t>
      </w:r>
    </w:p>
    <w:p w14:paraId="40F964DD" w14:textId="77777777" w:rsidR="0046254F" w:rsidRDefault="00562A25" w:rsidP="00562A25">
      <w:pPr>
        <w:pStyle w:val="af1"/>
        <w:rPr>
          <w:sz w:val="28"/>
          <w:szCs w:val="28"/>
        </w:rPr>
      </w:pPr>
      <w:r w:rsidRPr="00562A25">
        <w:rPr>
          <w:sz w:val="28"/>
          <w:szCs w:val="28"/>
        </w:rPr>
        <w:t xml:space="preserve">виконавчого комітету </w:t>
      </w:r>
    </w:p>
    <w:p w14:paraId="6DBC8060" w14:textId="50618C79" w:rsidR="00562A25" w:rsidRPr="00562A25" w:rsidRDefault="00562A25" w:rsidP="00562A25">
      <w:pPr>
        <w:pStyle w:val="af1"/>
        <w:rPr>
          <w:sz w:val="28"/>
          <w:szCs w:val="28"/>
        </w:rPr>
      </w:pPr>
      <w:r w:rsidRPr="00562A25">
        <w:rPr>
          <w:sz w:val="28"/>
          <w:szCs w:val="28"/>
        </w:rPr>
        <w:t>міської ради</w:t>
      </w:r>
      <w:r w:rsidR="0046254F">
        <w:rPr>
          <w:sz w:val="28"/>
          <w:szCs w:val="28"/>
        </w:rPr>
        <w:tab/>
      </w:r>
      <w:r w:rsidR="0046254F">
        <w:rPr>
          <w:sz w:val="28"/>
          <w:szCs w:val="28"/>
        </w:rPr>
        <w:tab/>
      </w:r>
      <w:r w:rsidR="0046254F">
        <w:rPr>
          <w:sz w:val="28"/>
          <w:szCs w:val="28"/>
        </w:rPr>
        <w:tab/>
      </w:r>
      <w:r w:rsidR="0046254F">
        <w:rPr>
          <w:sz w:val="28"/>
          <w:szCs w:val="28"/>
        </w:rPr>
        <w:tab/>
      </w:r>
      <w:r w:rsidR="0046254F">
        <w:rPr>
          <w:sz w:val="28"/>
          <w:szCs w:val="28"/>
        </w:rPr>
        <w:tab/>
      </w:r>
      <w:r w:rsidR="0046254F">
        <w:rPr>
          <w:sz w:val="28"/>
          <w:szCs w:val="28"/>
        </w:rPr>
        <w:tab/>
      </w:r>
      <w:r w:rsidRPr="00562A25">
        <w:rPr>
          <w:sz w:val="28"/>
          <w:szCs w:val="28"/>
        </w:rPr>
        <w:tab/>
      </w:r>
      <w:r w:rsidRPr="00562A25">
        <w:rPr>
          <w:sz w:val="28"/>
          <w:szCs w:val="28"/>
        </w:rPr>
        <w:tab/>
        <w:t>Любов ОЦАБРИКА</w:t>
      </w:r>
    </w:p>
    <w:p w14:paraId="7395C4A7" w14:textId="77777777" w:rsidR="00562A25" w:rsidRPr="00562A25" w:rsidRDefault="00562A25" w:rsidP="00562A25">
      <w:pPr>
        <w:rPr>
          <w:rFonts w:ascii="Times New Roman" w:hAnsi="Times New Roman" w:cs="Times New Roman"/>
          <w:sz w:val="28"/>
          <w:szCs w:val="28"/>
        </w:rPr>
      </w:pPr>
    </w:p>
    <w:p w14:paraId="53A63C85" w14:textId="77777777" w:rsidR="00562A25" w:rsidRPr="00562A25" w:rsidRDefault="00562A25" w:rsidP="00562A25">
      <w:pPr>
        <w:pStyle w:val="af0"/>
        <w:ind w:firstLine="0"/>
        <w:rPr>
          <w:b/>
          <w:sz w:val="28"/>
          <w:szCs w:val="28"/>
        </w:rPr>
      </w:pPr>
    </w:p>
    <w:p w14:paraId="61178E8A" w14:textId="77777777" w:rsidR="006569F5" w:rsidRDefault="006569F5" w:rsidP="00562A25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6569F5" w:rsidSect="006569F5">
          <w:pgSz w:w="11906" w:h="16838"/>
          <w:pgMar w:top="567" w:right="567" w:bottom="1134" w:left="1701" w:header="709" w:footer="709" w:gutter="0"/>
          <w:cols w:space="708"/>
          <w:titlePg/>
          <w:docGrid w:linePitch="360"/>
        </w:sectPr>
      </w:pPr>
    </w:p>
    <w:p w14:paraId="3F8C583E" w14:textId="2D38B6E9" w:rsidR="00791FE6" w:rsidRP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Додаток 2</w:t>
      </w:r>
    </w:p>
    <w:p w14:paraId="2BA29D77" w14:textId="6DDD6D2D" w:rsidR="00562A25" w:rsidRDefault="00562A2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</w:t>
      </w:r>
      <w:r w:rsidR="000563CC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ішення виконавчого </w:t>
      </w:r>
    </w:p>
    <w:p w14:paraId="63652773" w14:textId="473EFCB9" w:rsidR="00791FE6" w:rsidRPr="00562A25" w:rsidRDefault="000563CC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комітету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міської 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</w:p>
    <w:p w14:paraId="6B92D190" w14:textId="7A1A5DE5" w:rsidR="00791FE6" w:rsidRPr="00562A25" w:rsidRDefault="006569F5" w:rsidP="00562A25">
      <w:pPr>
        <w:ind w:left="5954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10.10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№ 297</w:t>
      </w:r>
      <w:r w:rsid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/2024</w:t>
      </w:r>
    </w:p>
    <w:p w14:paraId="2F188229" w14:textId="77777777" w:rsidR="005635D2" w:rsidRPr="00562A25" w:rsidRDefault="005635D2" w:rsidP="00562A25">
      <w:pP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2891D4B2" w14:textId="7514FECD" w:rsidR="00297AA5" w:rsidRPr="00562A25" w:rsidRDefault="00297AA5" w:rsidP="00562A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ПОЛОЖЕННЯ</w:t>
      </w:r>
    </w:p>
    <w:p w14:paraId="7D998807" w14:textId="23E880A7" w:rsidR="00297AA5" w:rsidRPr="00562A25" w:rsidRDefault="00443AC3" w:rsidP="00562A2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Раду безбар’єрності 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виконавчому комітеті</w:t>
      </w:r>
      <w:r w:rsidR="00297AA5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97AA5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</w:p>
    <w:p w14:paraId="06046CCF" w14:textId="77777777" w:rsidR="00297AA5" w:rsidRPr="00562A25" w:rsidRDefault="00297AA5" w:rsidP="00562A2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A68D038" w14:textId="7C8C7F1C" w:rsidR="00791FE6" w:rsidRPr="00562A25" w:rsidRDefault="0046254F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1. 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Рада безбар'єрності при виконавчому комітеті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(далі </w:t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Рада) є тимчасовим консультативно-дорадчим органом.</w:t>
      </w:r>
    </w:p>
    <w:p w14:paraId="16C97386" w14:textId="6FF6830A" w:rsidR="00791FE6" w:rsidRPr="00562A25" w:rsidRDefault="0046254F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254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2. </w:t>
      </w:r>
      <w:r w:rsidR="00791FE6" w:rsidRPr="0046254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Рада у своїй діяльності керується Конституцією і законами України, а також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91FE6" w:rsidRPr="0046254F">
        <w:rPr>
          <w:rFonts w:ascii="Times New Roman" w:eastAsia="Times New Roman" w:hAnsi="Times New Roman" w:cs="Times New Roman"/>
          <w:spacing w:val="-4"/>
          <w:sz w:val="28"/>
          <w:szCs w:val="28"/>
          <w:lang w:eastAsia="uk-UA"/>
        </w:rPr>
        <w:t>указами Президента України та постановами Верховної Ради України, прийнятими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Конституції і законів України, актами Кабінету Міністрів України, рішеннями місцевої (</w:t>
      </w:r>
      <w:r w:rsidR="002C137B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міської/селищної/сільської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) ради та цим Положенням.</w:t>
      </w:r>
    </w:p>
    <w:p w14:paraId="25A00F61" w14:textId="6B7AD987" w:rsidR="00AD0C32" w:rsidRPr="00562A25" w:rsidRDefault="0046254F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3. 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Основними завданнями Ради </w:t>
      </w:r>
      <w:r w:rsidR="00AD0C3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є:</w:t>
      </w:r>
    </w:p>
    <w:p w14:paraId="48BE061B" w14:textId="221B2179" w:rsidR="000D056D" w:rsidRPr="00562A25" w:rsidRDefault="00791FE6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сприяння створенню безбар'єрного простору в економічному, освітньому, інформаційному, фізичному та суспільно-громадському напрямках на території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громади;</w:t>
      </w:r>
    </w:p>
    <w:p w14:paraId="553922F2" w14:textId="09B35991" w:rsidR="000D056D" w:rsidRPr="00562A25" w:rsidRDefault="00791FE6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сприяння забезпеченню координації дій органу місцевого самоврядування з місцевими органами виконавчої влади, інститутами громадянського суспільства та іншими суб'єктами з питань створення безбар'єрного простору на території </w:t>
      </w:r>
      <w:r w:rsidR="00443AC3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Нетішинської міської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громади;</w:t>
      </w:r>
    </w:p>
    <w:p w14:paraId="500DF90C" w14:textId="5B8A17FA" w:rsidR="000D056D" w:rsidRPr="0053374D" w:rsidRDefault="00791FE6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аналізу проєктів місцевих програм соціально-економічного та культурного розвитку, місцевих цільових програм, стратегії розвитку територіальної громади та інших стратегічних документів щодо впровадження системного підходу до формування безбар'єрного простору, та запровадження принципу універсального дизайну, а також підготовка пропозицій щодо удосконалення актів органу місцевого самоврядування;</w:t>
      </w:r>
    </w:p>
    <w:p w14:paraId="4549801A" w14:textId="12FC6F8C" w:rsidR="00791FE6" w:rsidRPr="00562A25" w:rsidRDefault="00791FE6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визначення шляхів, механізму і способів вирішення проблемних питань, що виникають під час реалізації державної політики у створенні безбар'єрного простору на місцевому рівні.</w:t>
      </w:r>
    </w:p>
    <w:p w14:paraId="195D46EF" w14:textId="06F3075D" w:rsidR="00791FE6" w:rsidRPr="00562A25" w:rsidRDefault="0046254F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4. </w:t>
      </w:r>
      <w:r w:rsidR="00791FE6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 відповідно до покладених на неї завдань:</w:t>
      </w:r>
    </w:p>
    <w:p w14:paraId="7898AE4E" w14:textId="77777777" w:rsidR="00736FA1" w:rsidRPr="00562A25" w:rsidRDefault="00791FE6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проводить аналіз стану справ та причин виникнення проблемних питань у процесі реалізації державної політики у сфері створення безбар'єрного простору на місцевому рівні;</w:t>
      </w:r>
    </w:p>
    <w:p w14:paraId="4A8A6D08" w14:textId="77777777" w:rsidR="00736FA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бере участь у розробленні проєктів актів органу місцевого самоврядування (рішення, розпорядження, накази) з питань створення безбар'єрного простору;</w:t>
      </w:r>
    </w:p>
    <w:p w14:paraId="6226672E" w14:textId="10908FD5" w:rsidR="007F770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374D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вивчає результати діяльності виконавчих органів </w:t>
      </w:r>
      <w:r w:rsidR="009C40F7" w:rsidRPr="0053374D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Нетішинської міської</w:t>
      </w:r>
      <w:r w:rsidRPr="0053374D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 xml:space="preserve"> ради,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374D">
        <w:rPr>
          <w:rFonts w:ascii="Times New Roman" w:eastAsia="Times New Roman" w:hAnsi="Times New Roman" w:cs="Times New Roman"/>
          <w:spacing w:val="-2"/>
          <w:sz w:val="28"/>
          <w:szCs w:val="28"/>
          <w:lang w:eastAsia="uk-UA"/>
        </w:rPr>
        <w:t>підприємств, установ та організацій, створеними відповідними місцевими радами,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розташовані та/або надають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публічні послуги на території Нетішинської міської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громади, з питань створення безбар'єрного простору;</w:t>
      </w:r>
    </w:p>
    <w:p w14:paraId="044B294C" w14:textId="3E327AF7" w:rsidR="00DF44E0" w:rsidRDefault="00736FA1" w:rsidP="00DF44E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проводить моніторинг стану виконання виконавчими органами </w:t>
      </w:r>
      <w:r w:rsidR="009C40F7"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покладених на них завдань щодо створення безбар'єрного простору, в тому числі моніторинг досягнення цільових індикаторів</w:t>
      </w:r>
      <w:r w:rsidR="00656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6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656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стратегічних</w:t>
      </w:r>
      <w:r w:rsidR="00656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цілей</w:t>
      </w:r>
      <w:r w:rsidR="00656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656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56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завдань, </w:t>
      </w:r>
      <w:r w:rsidR="00656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визначених </w:t>
      </w:r>
      <w:r w:rsidR="006569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положеннями</w:t>
      </w:r>
      <w:bookmarkStart w:id="0" w:name="_GoBack"/>
      <w:bookmarkEnd w:id="0"/>
    </w:p>
    <w:p w14:paraId="7701A680" w14:textId="77777777" w:rsidR="00DF44E0" w:rsidRDefault="00DF44E0" w:rsidP="006569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DF44E0" w:rsidSect="00DF44E0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AC56A29" w14:textId="527BEB60" w:rsidR="006569F5" w:rsidRDefault="006569F5" w:rsidP="006569F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2</w:t>
      </w:r>
    </w:p>
    <w:p w14:paraId="3D44BB20" w14:textId="77777777" w:rsidR="006569F5" w:rsidRDefault="006569F5" w:rsidP="006569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8CF808" w14:textId="42868262" w:rsidR="00EA16A7" w:rsidRPr="0053374D" w:rsidRDefault="00736FA1" w:rsidP="006569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Національної стратегії із </w:t>
      </w:r>
      <w:r w:rsidR="007F7701"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безбар'єрного простору в Україні на період до 2030 року, </w:t>
      </w:r>
      <w:r w:rsidR="007F7701"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схваленої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розпорядженням Кабінету Міністрів України від </w:t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14 квітня 2021 р</w:t>
      </w:r>
      <w:r w:rsidR="0053374D"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оку</w:t>
      </w:r>
      <w:r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 366-p</w:t>
      </w:r>
      <w:r w:rsidR="007F7701" w:rsidRP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78AE38B" w14:textId="0C156DAB" w:rsidR="00736FA1" w:rsidRPr="00562A25" w:rsidRDefault="006569F5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проводить </w:t>
      </w:r>
      <w:r w:rsidR="00736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моніторинг суспільної думки щодо створення безбар'єрного простору на території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="00736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громади.</w:t>
      </w:r>
    </w:p>
    <w:p w14:paraId="3EF17F53" w14:textId="4F5FFFF2" w:rsidR="00736FA1" w:rsidRPr="00562A25" w:rsidRDefault="0053374D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5. </w:t>
      </w:r>
      <w:r w:rsidR="00736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 має право:</w:t>
      </w:r>
    </w:p>
    <w:p w14:paraId="293F58FA" w14:textId="45CD6340" w:rsidR="00736FA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отримувати в установленому порядку від місцевих органів виконавчої влади та виконавч</w:t>
      </w:r>
      <w:r w:rsidR="00EA16A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органів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підприємств, установ та організацій інформацію, необхідну для виконання покладених на неї завдань;</w:t>
      </w:r>
    </w:p>
    <w:p w14:paraId="3FC8522F" w14:textId="7F935129" w:rsidR="00736FA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залучати до участі у своїй роботі представників місцевих органів виконавчої влади та апарату місцевої ради та виконавчого апарату, виконавчих органів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підприємств, установ та організацій (за погодженнями з їх керівниками);</w:t>
      </w:r>
    </w:p>
    <w:p w14:paraId="0B0BA495" w14:textId="66C2C6BB" w:rsidR="00736FA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утворювати в разі потреби для виконання покладених на неї завдань постійні або тимчасові експертні та робочі групи;</w:t>
      </w:r>
    </w:p>
    <w:p w14:paraId="7B1AE790" w14:textId="0EABE245" w:rsidR="000F6A97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організовувати проведення конференцій, семінарів, нарад та інших заходів. </w:t>
      </w:r>
    </w:p>
    <w:p w14:paraId="4961BA82" w14:textId="4EA13AFD" w:rsidR="00736FA1" w:rsidRPr="00562A25" w:rsidRDefault="0053374D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6. </w:t>
      </w:r>
      <w:r w:rsidR="00736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Раду очолює голова, який за посадою міський голова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4FC0011" w14:textId="77777777" w:rsidR="000F6A97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Рада утворюється у складі голови, заступника голови, секретаря та членів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D153D74" w14:textId="270C9AB3" w:rsidR="000F6A97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Персональний склад Ради затверджується рішенням виконавчого комітету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ради.</w:t>
      </w:r>
    </w:p>
    <w:p w14:paraId="1A347C98" w14:textId="4AC44EB5" w:rsidR="00736FA1" w:rsidRPr="00562A25" w:rsidRDefault="00736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 формуванні персонального складу Ради повинно бути забезпечено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принцип гендерної рівності та рівного представ</w:t>
      </w:r>
      <w:r w:rsidR="000F6A9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ництва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різних категорі</w:t>
      </w:r>
      <w:r w:rsidR="006569F5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учасників, в тому числі:</w:t>
      </w:r>
    </w:p>
    <w:p w14:paraId="09598550" w14:textId="7CEE94D3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посадових осіб місцевого самоврядування з відповідних структурних підрозділів апарату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та її виконавчого комітету і виконавчих органів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ради;</w:t>
      </w:r>
    </w:p>
    <w:p w14:paraId="47E76EF7" w14:textId="620CC1AD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2) інституцій громадянського суспільства, які представлять інтереси осіб з інвалідністю та маломобільних груп населення та інших вразливих груп населення;</w:t>
      </w:r>
    </w:p>
    <w:p w14:paraId="48D098FE" w14:textId="30015854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представників суб'єктів господарювання, їх об'єднань чи асоціацій, органів самоорганізації населення, аналітичних центрів та громадських організацій, які здійснюють свою діяльність на території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Нетішинської міської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територіальної громади.</w:t>
      </w:r>
    </w:p>
    <w:p w14:paraId="1E34B0C1" w14:textId="730A555E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Члени Ради виконують свої обов'язки на громадських засадах.</w:t>
      </w:r>
    </w:p>
    <w:p w14:paraId="16832A80" w14:textId="7314243D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Секретарем ради є посадова особа місцевого самоврядування, яка відповідальна за питання безбар'єрності.</w:t>
      </w:r>
    </w:p>
    <w:p w14:paraId="0D417BEE" w14:textId="3E9AC642" w:rsidR="00F66907" w:rsidRPr="00562A25" w:rsidRDefault="0053374D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7. </w:t>
      </w:r>
      <w:r w:rsidR="00F6690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Формою роботи Ради є засідання, що проводяться за рішенням ї</w:t>
      </w:r>
      <w:r w:rsidR="006569F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F6690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голови не рідше ніж один раз на квартал.</w:t>
      </w:r>
    </w:p>
    <w:p w14:paraId="315B673F" w14:textId="5A99264B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 Ради веде голова, а в разі його відсутності один із заступників голови.</w:t>
      </w:r>
    </w:p>
    <w:p w14:paraId="5288BAB8" w14:textId="405EE755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Засідання Ради вважається правомочним, якщо на ньому присутні більш як половина її членів.</w:t>
      </w:r>
    </w:p>
    <w:p w14:paraId="60926CBA" w14:textId="61E46A69" w:rsidR="00A86029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Підготовку матеріалів для розгляду на засіданн</w:t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ях Ради забезпечує її секретар.</w:t>
      </w:r>
    </w:p>
    <w:p w14:paraId="4C7074FD" w14:textId="6692966E" w:rsidR="006569F5" w:rsidRDefault="006569F5" w:rsidP="006569F5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3</w:t>
      </w:r>
    </w:p>
    <w:p w14:paraId="1A451064" w14:textId="77777777" w:rsidR="006569F5" w:rsidRDefault="006569F5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10E08C5" w14:textId="1144DFA9" w:rsidR="00F66907" w:rsidRPr="00562A25" w:rsidRDefault="0053374D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8. </w:t>
      </w:r>
      <w:r w:rsidR="00F6690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результатами засідань Рада готує пропозиції та рекомендації з питань, що належать до її компетенції.</w:t>
      </w:r>
    </w:p>
    <w:p w14:paraId="3D4E0E0D" w14:textId="77777777" w:rsidR="00A86029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та рекомендації вважаються схваленими, якщо за них</w:t>
      </w:r>
      <w:r w:rsidR="00A86029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проголосувало більш як половина присутніх на засіданні членів Ради. </w:t>
      </w:r>
    </w:p>
    <w:p w14:paraId="5438F934" w14:textId="28BD1755" w:rsidR="00A86029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 рівного розподілу голосів вирішальним є голос головуючого на засіданні.</w:t>
      </w:r>
    </w:p>
    <w:p w14:paraId="67884B61" w14:textId="7B925F5D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та рекомендації фіксуються у протоколі засідання, який підписується головуючим на засіданні та секретарем і доводиться до відома усіх членів Ради. Протокол з пропозиціями та рекомендаціями Ради вноситься на</w:t>
      </w:r>
      <w:r w:rsidR="00A86029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розгляд чергового засідання виконавчого комітету 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міс</w:t>
      </w:r>
      <w:r w:rsidR="009C40F7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ради.</w:t>
      </w:r>
    </w:p>
    <w:p w14:paraId="691D8958" w14:textId="7321F2AA" w:rsidR="00F66907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 Ради, який не підтримує пропозиції (рекомендації), може викласти у</w:t>
      </w:r>
      <w:r w:rsidR="00A86029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письмовій формі свою окрему думку, що додається до протоколу засідання</w:t>
      </w:r>
      <w:r w:rsidR="00A86029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Пропозиції (рекомендації) до протоколу засідання можуть подавати у письмовій формі лише члени Ради, які брали участь у відповідному засіданні, протягом трьох робочих днів з дати його проведення.</w:t>
      </w:r>
    </w:p>
    <w:p w14:paraId="71F6743E" w14:textId="06A62C21" w:rsidR="00164FA1" w:rsidRPr="00562A25" w:rsidRDefault="00F66907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Протоколи засідання оприлюднюються на офіційному вебсайті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 протягом трьох робочих днів з дати його </w:t>
      </w:r>
      <w:r w:rsidR="008766BA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B875B99" w14:textId="5256981B" w:rsidR="00164FA1" w:rsidRPr="00562A25" w:rsidRDefault="00164FA1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9.</w:t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Організаційне забезпечення діяльності Ради здійснюється структурним підрозділом апарату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 та виконавчого комітету або виконавчим органом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Нетішинської міської </w:t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ради.</w:t>
      </w:r>
    </w:p>
    <w:p w14:paraId="62D1A0D8" w14:textId="0306D9FE" w:rsidR="00164FA1" w:rsidRPr="00562A25" w:rsidRDefault="0053374D" w:rsidP="0046254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10. 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результати своєї роботи Рада один раз на пів року звітує перед виконавчим комітетом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ради, один раз на рік перед депутатами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 ради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опубліковує інформацію на сайті </w:t>
      </w:r>
      <w:r w:rsidR="007901A2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Нетішинської міської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територіальної громади.</w:t>
      </w:r>
    </w:p>
    <w:p w14:paraId="1F147B60" w14:textId="38E58F75" w:rsidR="00164FA1" w:rsidRDefault="00164FA1" w:rsidP="005337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9BD5F76" w14:textId="5104082F" w:rsidR="0053374D" w:rsidRDefault="0053374D" w:rsidP="005337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2BAD682" w14:textId="74C3EE1F" w:rsidR="0053374D" w:rsidRDefault="0053374D" w:rsidP="005337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93249C" w14:textId="77777777" w:rsidR="0053374D" w:rsidRPr="00562A25" w:rsidRDefault="0053374D" w:rsidP="0053374D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5F64ED6" w14:textId="65BC3A8E" w:rsidR="0053374D" w:rsidRDefault="002B721C" w:rsidP="00562A2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Керуючий справами</w:t>
      </w:r>
    </w:p>
    <w:p w14:paraId="3696B757" w14:textId="29F5755E" w:rsidR="0053374D" w:rsidRDefault="00164FA1" w:rsidP="00562A25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виконавчого </w:t>
      </w:r>
      <w:r w:rsidR="002B721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комітету</w:t>
      </w:r>
    </w:p>
    <w:p w14:paraId="4D285B40" w14:textId="22E67DED" w:rsidR="00DA7DCB" w:rsidRPr="00562A25" w:rsidRDefault="00C1500C" w:rsidP="0053374D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міської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</w:t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164FA1"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53374D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562A25">
        <w:rPr>
          <w:rFonts w:ascii="Times New Roman" w:eastAsia="Times New Roman" w:hAnsi="Times New Roman" w:cs="Times New Roman"/>
          <w:sz w:val="28"/>
          <w:szCs w:val="28"/>
          <w:lang w:eastAsia="uk-UA"/>
        </w:rPr>
        <w:t>Любов ОЦАБРИКА</w:t>
      </w:r>
    </w:p>
    <w:sectPr w:rsidR="00DA7DCB" w:rsidRPr="00562A25" w:rsidSect="006569F5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0791E" w14:textId="77777777" w:rsidR="003D1779" w:rsidRDefault="003D1779" w:rsidP="00A54566">
      <w:r>
        <w:separator/>
      </w:r>
    </w:p>
  </w:endnote>
  <w:endnote w:type="continuationSeparator" w:id="0">
    <w:p w14:paraId="2A62767B" w14:textId="77777777" w:rsidR="003D1779" w:rsidRDefault="003D1779" w:rsidP="00A5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B6356" w14:textId="77777777" w:rsidR="003D1779" w:rsidRDefault="003D1779" w:rsidP="00A54566">
      <w:r>
        <w:separator/>
      </w:r>
    </w:p>
  </w:footnote>
  <w:footnote w:type="continuationSeparator" w:id="0">
    <w:p w14:paraId="6B20D06F" w14:textId="77777777" w:rsidR="003D1779" w:rsidRDefault="003D1779" w:rsidP="00A5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043D"/>
    <w:multiLevelType w:val="multilevel"/>
    <w:tmpl w:val="72106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3543A79"/>
    <w:multiLevelType w:val="hybridMultilevel"/>
    <w:tmpl w:val="F168BB00"/>
    <w:lvl w:ilvl="0" w:tplc="427E644A">
      <w:start w:val="10"/>
      <w:numFmt w:val="bullet"/>
      <w:lvlText w:val="-"/>
      <w:lvlJc w:val="left"/>
      <w:pPr>
        <w:ind w:left="432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4E2"/>
    <w:rsid w:val="000051FA"/>
    <w:rsid w:val="000339D2"/>
    <w:rsid w:val="00053347"/>
    <w:rsid w:val="000563CC"/>
    <w:rsid w:val="00062CF6"/>
    <w:rsid w:val="00076FB3"/>
    <w:rsid w:val="000A0D23"/>
    <w:rsid w:val="000B43AF"/>
    <w:rsid w:val="000D056D"/>
    <w:rsid w:val="000E3209"/>
    <w:rsid w:val="000F0B01"/>
    <w:rsid w:val="000F6A97"/>
    <w:rsid w:val="00113DE3"/>
    <w:rsid w:val="00164FA1"/>
    <w:rsid w:val="001676FF"/>
    <w:rsid w:val="00175ED4"/>
    <w:rsid w:val="001A5929"/>
    <w:rsid w:val="001C4F28"/>
    <w:rsid w:val="001E35F4"/>
    <w:rsid w:val="001F54E2"/>
    <w:rsid w:val="002173BF"/>
    <w:rsid w:val="00247AF0"/>
    <w:rsid w:val="00254F4C"/>
    <w:rsid w:val="00271918"/>
    <w:rsid w:val="00297AA5"/>
    <w:rsid w:val="002A0CFD"/>
    <w:rsid w:val="002A0DD4"/>
    <w:rsid w:val="002A292F"/>
    <w:rsid w:val="002B721C"/>
    <w:rsid w:val="002C137B"/>
    <w:rsid w:val="002F7945"/>
    <w:rsid w:val="00303F86"/>
    <w:rsid w:val="0033733D"/>
    <w:rsid w:val="003772FD"/>
    <w:rsid w:val="003867AA"/>
    <w:rsid w:val="003C0317"/>
    <w:rsid w:val="003C1B13"/>
    <w:rsid w:val="003D1779"/>
    <w:rsid w:val="003E275F"/>
    <w:rsid w:val="00405159"/>
    <w:rsid w:val="00413B2D"/>
    <w:rsid w:val="004266E0"/>
    <w:rsid w:val="00443AC3"/>
    <w:rsid w:val="004461E9"/>
    <w:rsid w:val="004624F3"/>
    <w:rsid w:val="0046254F"/>
    <w:rsid w:val="004740CF"/>
    <w:rsid w:val="004B1E17"/>
    <w:rsid w:val="004F0B6A"/>
    <w:rsid w:val="00502B5A"/>
    <w:rsid w:val="00524640"/>
    <w:rsid w:val="00526AEF"/>
    <w:rsid w:val="0053374D"/>
    <w:rsid w:val="0054177B"/>
    <w:rsid w:val="00562A25"/>
    <w:rsid w:val="005635D2"/>
    <w:rsid w:val="00597286"/>
    <w:rsid w:val="005A30F7"/>
    <w:rsid w:val="005D6E32"/>
    <w:rsid w:val="0060334A"/>
    <w:rsid w:val="00606395"/>
    <w:rsid w:val="00620776"/>
    <w:rsid w:val="00632438"/>
    <w:rsid w:val="00633178"/>
    <w:rsid w:val="006569F5"/>
    <w:rsid w:val="00660AF7"/>
    <w:rsid w:val="00665FDF"/>
    <w:rsid w:val="00681043"/>
    <w:rsid w:val="006824AF"/>
    <w:rsid w:val="006A3411"/>
    <w:rsid w:val="006F583E"/>
    <w:rsid w:val="006F6074"/>
    <w:rsid w:val="006F6412"/>
    <w:rsid w:val="0071192C"/>
    <w:rsid w:val="00711C4C"/>
    <w:rsid w:val="00736FA1"/>
    <w:rsid w:val="00771D07"/>
    <w:rsid w:val="007901A2"/>
    <w:rsid w:val="00791FE6"/>
    <w:rsid w:val="007C719B"/>
    <w:rsid w:val="007F7701"/>
    <w:rsid w:val="00823156"/>
    <w:rsid w:val="0086426B"/>
    <w:rsid w:val="008766BA"/>
    <w:rsid w:val="00884370"/>
    <w:rsid w:val="00885003"/>
    <w:rsid w:val="008A3412"/>
    <w:rsid w:val="008A374B"/>
    <w:rsid w:val="009131A7"/>
    <w:rsid w:val="009149FF"/>
    <w:rsid w:val="009A50F1"/>
    <w:rsid w:val="009B42AF"/>
    <w:rsid w:val="009C40F7"/>
    <w:rsid w:val="009D398A"/>
    <w:rsid w:val="009D43F8"/>
    <w:rsid w:val="009F7714"/>
    <w:rsid w:val="00A072CD"/>
    <w:rsid w:val="00A54566"/>
    <w:rsid w:val="00A86029"/>
    <w:rsid w:val="00A97491"/>
    <w:rsid w:val="00AC4008"/>
    <w:rsid w:val="00AD0C32"/>
    <w:rsid w:val="00AD0D8C"/>
    <w:rsid w:val="00AE121D"/>
    <w:rsid w:val="00AE3118"/>
    <w:rsid w:val="00AE6BB7"/>
    <w:rsid w:val="00AF4455"/>
    <w:rsid w:val="00B1243B"/>
    <w:rsid w:val="00B92A02"/>
    <w:rsid w:val="00C1151B"/>
    <w:rsid w:val="00C1500C"/>
    <w:rsid w:val="00C30E4C"/>
    <w:rsid w:val="00C3762E"/>
    <w:rsid w:val="00C46232"/>
    <w:rsid w:val="00C503E4"/>
    <w:rsid w:val="00C6132C"/>
    <w:rsid w:val="00C80167"/>
    <w:rsid w:val="00C951E4"/>
    <w:rsid w:val="00CD6423"/>
    <w:rsid w:val="00CD6BE7"/>
    <w:rsid w:val="00CE5258"/>
    <w:rsid w:val="00D150A7"/>
    <w:rsid w:val="00D43DEC"/>
    <w:rsid w:val="00D635E2"/>
    <w:rsid w:val="00D66932"/>
    <w:rsid w:val="00D84E63"/>
    <w:rsid w:val="00D87AF9"/>
    <w:rsid w:val="00D941E9"/>
    <w:rsid w:val="00DA7DCB"/>
    <w:rsid w:val="00DB44EB"/>
    <w:rsid w:val="00DF31BC"/>
    <w:rsid w:val="00DF44E0"/>
    <w:rsid w:val="00E071BB"/>
    <w:rsid w:val="00E16FAB"/>
    <w:rsid w:val="00E42E1A"/>
    <w:rsid w:val="00E71B11"/>
    <w:rsid w:val="00E92041"/>
    <w:rsid w:val="00EA16A7"/>
    <w:rsid w:val="00EA4172"/>
    <w:rsid w:val="00EB11D8"/>
    <w:rsid w:val="00EB20FD"/>
    <w:rsid w:val="00EE07E5"/>
    <w:rsid w:val="00F40503"/>
    <w:rsid w:val="00F57740"/>
    <w:rsid w:val="00F66907"/>
    <w:rsid w:val="00F904CB"/>
    <w:rsid w:val="00FA6741"/>
    <w:rsid w:val="00FA7175"/>
    <w:rsid w:val="00FB3955"/>
    <w:rsid w:val="00FB5215"/>
    <w:rsid w:val="00FC5D7F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03B7D"/>
  <w15:docId w15:val="{B5BD2B40-3224-4FAE-8859-EC346AF7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98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D398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EE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EE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456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54566"/>
  </w:style>
  <w:style w:type="paragraph" w:styleId="a8">
    <w:name w:val="footer"/>
    <w:basedOn w:val="a"/>
    <w:link w:val="a9"/>
    <w:uiPriority w:val="99"/>
    <w:unhideWhenUsed/>
    <w:rsid w:val="00A54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54566"/>
  </w:style>
  <w:style w:type="character" w:styleId="aa">
    <w:name w:val="annotation reference"/>
    <w:basedOn w:val="a0"/>
    <w:uiPriority w:val="99"/>
    <w:semiHidden/>
    <w:unhideWhenUsed/>
    <w:rsid w:val="008231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3156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82315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3156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823156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5D6E32"/>
    <w:pPr>
      <w:ind w:left="720"/>
      <w:contextualSpacing/>
    </w:pPr>
  </w:style>
  <w:style w:type="paragraph" w:styleId="af0">
    <w:name w:val="caption"/>
    <w:basedOn w:val="a"/>
    <w:qFormat/>
    <w:rsid w:val="00443AC3"/>
    <w:pPr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1">
    <w:name w:val="Body Text"/>
    <w:basedOn w:val="a"/>
    <w:link w:val="af2"/>
    <w:rsid w:val="00DA7DCB"/>
    <w:pPr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2">
    <w:name w:val="Основний текст Знак"/>
    <w:basedOn w:val="a0"/>
    <w:link w:val="af1"/>
    <w:rsid w:val="00DA7DC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D68C-0DDE-4C5A-B94C-76DE1F23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6717</Words>
  <Characters>3830</Characters>
  <Application>Microsoft Office Word</Application>
  <DocSecurity>0</DocSecurity>
  <Lines>31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Суходольська</dc:creator>
  <cp:lastModifiedBy>Vadim</cp:lastModifiedBy>
  <cp:revision>9</cp:revision>
  <cp:lastPrinted>2024-10-11T13:36:00Z</cp:lastPrinted>
  <dcterms:created xsi:type="dcterms:W3CDTF">2024-09-16T06:53:00Z</dcterms:created>
  <dcterms:modified xsi:type="dcterms:W3CDTF">2024-10-15T06:25:00Z</dcterms:modified>
</cp:coreProperties>
</file>